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A2D" w:rsidRDefault="003E3A2D" w:rsidP="0058038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3E3A2D">
        <w:rPr>
          <w:rFonts w:ascii="Times New Roman" w:hAnsi="Times New Roman" w:cs="Times New Roman"/>
          <w:sz w:val="24"/>
          <w:szCs w:val="24"/>
        </w:rPr>
        <w:t>3.4. Сведения о качестве услуг по технологическому присоединению к электрическим сетям сетевой организации.</w:t>
      </w:r>
    </w:p>
    <w:p w:rsidR="003E3A2D" w:rsidRPr="003E3A2D" w:rsidRDefault="003E3A2D" w:rsidP="005803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2"/>
        <w:gridCol w:w="4104"/>
        <w:gridCol w:w="567"/>
        <w:gridCol w:w="567"/>
        <w:gridCol w:w="809"/>
        <w:gridCol w:w="609"/>
        <w:gridCol w:w="539"/>
        <w:gridCol w:w="878"/>
        <w:gridCol w:w="567"/>
        <w:gridCol w:w="709"/>
        <w:gridCol w:w="851"/>
        <w:gridCol w:w="708"/>
        <w:gridCol w:w="567"/>
        <w:gridCol w:w="851"/>
        <w:gridCol w:w="709"/>
        <w:gridCol w:w="708"/>
        <w:gridCol w:w="709"/>
        <w:gridCol w:w="737"/>
      </w:tblGrid>
      <w:tr w:rsidR="00401B27" w:rsidRPr="00D354B8" w:rsidTr="00412A91"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27" w:rsidRPr="00346B13" w:rsidRDefault="00401B27" w:rsidP="00346B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B13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4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27" w:rsidRPr="00346B13" w:rsidRDefault="00401B27" w:rsidP="00346B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B13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103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27" w:rsidRPr="00346B13" w:rsidRDefault="00401B27" w:rsidP="00346B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B13">
              <w:rPr>
                <w:rFonts w:ascii="Times New Roman" w:hAnsi="Times New Roman" w:cs="Times New Roman"/>
                <w:sz w:val="18"/>
                <w:szCs w:val="18"/>
              </w:rPr>
              <w:t>Категория присоединения потребителей услуг по передаче электрической энергии в разбивке по мощности, в динамике по годам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1B27" w:rsidRPr="00346B13" w:rsidRDefault="00401B27" w:rsidP="00346B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B1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 2021</w:t>
            </w:r>
          </w:p>
        </w:tc>
      </w:tr>
      <w:tr w:rsidR="00401B27" w:rsidRPr="00D354B8" w:rsidTr="00412A91"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27" w:rsidRPr="00346B13" w:rsidRDefault="00401B27" w:rsidP="00346B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27" w:rsidRPr="00346B13" w:rsidRDefault="00401B27" w:rsidP="00346B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27" w:rsidRPr="00346B13" w:rsidRDefault="00401B27" w:rsidP="00346B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B13">
              <w:rPr>
                <w:rFonts w:ascii="Times New Roman" w:hAnsi="Times New Roman" w:cs="Times New Roman"/>
                <w:sz w:val="18"/>
                <w:szCs w:val="18"/>
              </w:rPr>
              <w:t>до 15 к</w:t>
            </w:r>
            <w:proofErr w:type="gramStart"/>
            <w:r w:rsidRPr="00346B13">
              <w:rPr>
                <w:rFonts w:ascii="Times New Roman" w:hAnsi="Times New Roman" w:cs="Times New Roman"/>
                <w:sz w:val="18"/>
                <w:szCs w:val="18"/>
              </w:rPr>
              <w:t>Вт вкл</w:t>
            </w:r>
            <w:proofErr w:type="gramEnd"/>
            <w:r w:rsidRPr="00346B13">
              <w:rPr>
                <w:rFonts w:ascii="Times New Roman" w:hAnsi="Times New Roman" w:cs="Times New Roman"/>
                <w:sz w:val="18"/>
                <w:szCs w:val="18"/>
              </w:rPr>
              <w:t>ючительно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27" w:rsidRPr="00346B13" w:rsidRDefault="00401B27" w:rsidP="00346B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B13">
              <w:rPr>
                <w:rFonts w:ascii="Times New Roman" w:hAnsi="Times New Roman" w:cs="Times New Roman"/>
                <w:sz w:val="18"/>
                <w:szCs w:val="18"/>
              </w:rPr>
              <w:t>свыше 15 кВт и до 150 к</w:t>
            </w:r>
            <w:proofErr w:type="gramStart"/>
            <w:r w:rsidRPr="00346B13">
              <w:rPr>
                <w:rFonts w:ascii="Times New Roman" w:hAnsi="Times New Roman" w:cs="Times New Roman"/>
                <w:sz w:val="18"/>
                <w:szCs w:val="18"/>
              </w:rPr>
              <w:t>Вт вкл</w:t>
            </w:r>
            <w:proofErr w:type="gramEnd"/>
            <w:r w:rsidRPr="00346B13">
              <w:rPr>
                <w:rFonts w:ascii="Times New Roman" w:hAnsi="Times New Roman" w:cs="Times New Roman"/>
                <w:sz w:val="18"/>
                <w:szCs w:val="18"/>
              </w:rPr>
              <w:t>ючительно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27" w:rsidRPr="00346B13" w:rsidRDefault="00401B27" w:rsidP="00346B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B13">
              <w:rPr>
                <w:rFonts w:ascii="Times New Roman" w:hAnsi="Times New Roman" w:cs="Times New Roman"/>
                <w:sz w:val="18"/>
                <w:szCs w:val="18"/>
              </w:rPr>
              <w:t>свыше 150 кВт и менее 670 кВт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27" w:rsidRPr="00346B13" w:rsidRDefault="00401B27" w:rsidP="00346B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B13">
              <w:rPr>
                <w:rFonts w:ascii="Times New Roman" w:hAnsi="Times New Roman" w:cs="Times New Roman"/>
                <w:sz w:val="18"/>
                <w:szCs w:val="18"/>
              </w:rPr>
              <w:t>не менее 670 кВт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27" w:rsidRPr="00346B13" w:rsidRDefault="00401B27" w:rsidP="00346B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B13">
              <w:rPr>
                <w:rFonts w:ascii="Times New Roman" w:hAnsi="Times New Roman" w:cs="Times New Roman"/>
                <w:sz w:val="18"/>
                <w:szCs w:val="18"/>
              </w:rPr>
              <w:t>объекты по производству электрической энергии</w:t>
            </w: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B27" w:rsidRPr="00346B13" w:rsidRDefault="00401B27" w:rsidP="00346B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1B27" w:rsidRPr="00D354B8" w:rsidTr="00412A91">
        <w:trPr>
          <w:trHeight w:val="1593"/>
        </w:trPr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27" w:rsidRPr="00346B13" w:rsidRDefault="00401B27" w:rsidP="00346B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27" w:rsidRPr="00346B13" w:rsidRDefault="00401B27" w:rsidP="00346B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27" w:rsidRPr="00346B13" w:rsidRDefault="00401B27" w:rsidP="00346B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B13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27" w:rsidRPr="00346B13" w:rsidRDefault="00401B27" w:rsidP="00346B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B13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27" w:rsidRPr="00346B13" w:rsidRDefault="00401B27" w:rsidP="00346B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B13">
              <w:rPr>
                <w:rFonts w:ascii="Times New Roman" w:hAnsi="Times New Roman" w:cs="Times New Roman"/>
                <w:sz w:val="18"/>
                <w:szCs w:val="18"/>
              </w:rPr>
              <w:t>Динамика изменения показателя, %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27" w:rsidRPr="00346B13" w:rsidRDefault="00401B27" w:rsidP="00346B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B13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27" w:rsidRPr="00346B13" w:rsidRDefault="00401B27" w:rsidP="00346B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B13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27" w:rsidRPr="00346B13" w:rsidRDefault="00401B27" w:rsidP="00346B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B13">
              <w:rPr>
                <w:rFonts w:ascii="Times New Roman" w:hAnsi="Times New Roman" w:cs="Times New Roman"/>
                <w:sz w:val="18"/>
                <w:szCs w:val="18"/>
              </w:rPr>
              <w:t>Динамика изменения показателя,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27" w:rsidRPr="00346B13" w:rsidRDefault="00401B27" w:rsidP="00346B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B13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27" w:rsidRPr="00346B13" w:rsidRDefault="00401B27" w:rsidP="00346B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B13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27" w:rsidRPr="00346B13" w:rsidRDefault="00401B27" w:rsidP="00346B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B13">
              <w:rPr>
                <w:rFonts w:ascii="Times New Roman" w:hAnsi="Times New Roman" w:cs="Times New Roman"/>
                <w:sz w:val="18"/>
                <w:szCs w:val="18"/>
              </w:rPr>
              <w:t>Динамика изменения показателя,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27" w:rsidRPr="00346B13" w:rsidRDefault="00401B27" w:rsidP="00346B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B13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27" w:rsidRPr="00346B13" w:rsidRDefault="00401B27" w:rsidP="00346B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B13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27" w:rsidRPr="00346B13" w:rsidRDefault="00401B27" w:rsidP="00346B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B13">
              <w:rPr>
                <w:rFonts w:ascii="Times New Roman" w:hAnsi="Times New Roman" w:cs="Times New Roman"/>
                <w:sz w:val="18"/>
                <w:szCs w:val="18"/>
              </w:rPr>
              <w:t>Динамика изменения показателя,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27" w:rsidRPr="00346B13" w:rsidRDefault="00401B27" w:rsidP="00346B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B13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27" w:rsidRPr="00346B13" w:rsidRDefault="00401B27" w:rsidP="00346B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B13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27" w:rsidRPr="00346B13" w:rsidRDefault="00401B27" w:rsidP="00346B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B13">
              <w:rPr>
                <w:rFonts w:ascii="Times New Roman" w:hAnsi="Times New Roman" w:cs="Times New Roman"/>
                <w:sz w:val="18"/>
                <w:szCs w:val="18"/>
              </w:rPr>
              <w:t>Динамика изменения показателя, %</w:t>
            </w: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27" w:rsidRPr="00346B13" w:rsidRDefault="00401B27" w:rsidP="00346B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4848" w:rsidRPr="00D354B8" w:rsidTr="007C42A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F43E75" w:rsidP="008345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18</w:t>
            </w:r>
          </w:p>
        </w:tc>
      </w:tr>
      <w:tr w:rsidR="009F364D" w:rsidRPr="00D354B8" w:rsidTr="007C42A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Число заявок на технологическое присоединение, поданных заявителями, штуки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7E42E4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5141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6E43B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+400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7E42E4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5141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7E42E4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5141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401B27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5141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401B27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5141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5141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9F364D" w:rsidRPr="00D354B8" w:rsidTr="007C42A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Число заявок на технологическое присоединение, по которым направлен проект договора об осуществлении технологического присоединения к электрическим сетям, штуки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7E42E4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6E43B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+200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7E42E4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7E42E4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401B27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401B27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F364D" w:rsidRPr="00D354B8" w:rsidTr="007C42A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Число заявок на технологическое присоединение, по которым направлен проект договора об осуществлении технологического присоединения к электрическим сетям с нарушением сроков, подтвержденным актами контролирующих организаций и (или) решениями суда, штуки,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7E42E4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6E43B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7E42E4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7E42E4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401B27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401B27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364D" w:rsidRPr="00D354B8" w:rsidTr="007C42A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по вине сетевой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7E42E4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6E43B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7E42E4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7E42E4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401B27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401B27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364D" w:rsidRPr="00D354B8" w:rsidTr="007C42A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по вине сторонних лиц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7E42E4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6E43B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7E42E4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7E42E4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401B27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401B27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364D" w:rsidRPr="00D354B8" w:rsidTr="007C42A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Средняя продолжительность подготовки и направления проекта договора об осуществлении технологического присоединения к электрическим сетям, дней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7E42E4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6E43B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7E42E4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7E42E4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401B27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401B27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F364D" w:rsidRPr="00D354B8" w:rsidTr="007C42A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 xml:space="preserve">Число заключенных договоров об осуществлении технологического </w:t>
            </w:r>
            <w:r w:rsidRPr="00D354B8">
              <w:rPr>
                <w:rFonts w:ascii="Times New Roman" w:hAnsi="Times New Roman" w:cs="Times New Roman"/>
              </w:rPr>
              <w:lastRenderedPageBreak/>
              <w:t>присоединения к электрическим сетям, штуки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7E42E4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+200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7E42E4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7E42E4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401B27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401B27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F364D" w:rsidRPr="00D354B8" w:rsidTr="007C42A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Число исполненных договоров об осуществлении технологического присоединения к электрическим сетям, штуки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7E42E4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4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+200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7E42E4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4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401B27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4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401B27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4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401B27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4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4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9F364D" w:rsidRPr="00D354B8" w:rsidTr="007C42A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Число исполненных договоров об осуществлении технологического присоединения к электрическим сетям, по которым произошло нарушение сроков, подтвержденное актами контролирующих организаций и (или) решениями суда, штуки,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7E42E4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B171D8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7E42E4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4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401B27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4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401B27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4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401B27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4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4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364D" w:rsidRPr="00D354B8" w:rsidTr="007C42A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по вине сетевой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7E42E4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4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7E42E4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4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401B27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4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401B27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4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401B27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4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4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364D" w:rsidRPr="00D354B8" w:rsidTr="007C42A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по вине заявителя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7E42E4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4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7E42E4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4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401B27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4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401B27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4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401B27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4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4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364D" w:rsidRPr="00D354B8" w:rsidTr="007C42A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Средняя продолжительность исполнения договоров об осуществлении технологического присоединения к электрическим сетям, дней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7E42E4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4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7E42E4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4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401B27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4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401B27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4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401B27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4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7A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bookmarkStart w:id="0" w:name="_GoBack"/>
            <w:bookmarkEnd w:id="0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A4024C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</w:tr>
    </w:tbl>
    <w:p w:rsidR="008E2651" w:rsidRDefault="008E2651" w:rsidP="008E2651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E2651" w:rsidRDefault="008E2651" w:rsidP="008E2651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E2651" w:rsidRDefault="008E2651" w:rsidP="008E2651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E2651" w:rsidRDefault="008E2651" w:rsidP="008E26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Инженер-инспектор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Елишева Ю.С.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</w:t>
      </w:r>
    </w:p>
    <w:p w:rsidR="008E2651" w:rsidRDefault="008E2651" w:rsidP="008E26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Должность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Подпись</w:t>
      </w:r>
    </w:p>
    <w:p w:rsidR="008E2651" w:rsidRDefault="008E2651" w:rsidP="008E2651">
      <w:pPr>
        <w:pStyle w:val="ConsPlusNonformat"/>
        <w:jc w:val="both"/>
        <w:rPr>
          <w:rFonts w:ascii="Times New Roman" w:hAnsi="Times New Roman" w:cs="Times New Roman"/>
        </w:rPr>
      </w:pPr>
    </w:p>
    <w:p w:rsidR="00DC400B" w:rsidRPr="00D354B8" w:rsidRDefault="00DC400B">
      <w:pPr>
        <w:rPr>
          <w:rFonts w:ascii="Times New Roman" w:hAnsi="Times New Roman" w:cs="Times New Roman"/>
          <w:sz w:val="20"/>
          <w:szCs w:val="20"/>
        </w:rPr>
      </w:pPr>
    </w:p>
    <w:sectPr w:rsidR="00DC400B" w:rsidRPr="00D354B8" w:rsidSect="003E3A2D">
      <w:pgSz w:w="16838" w:h="11906" w:orient="landscape" w:code="9"/>
      <w:pgMar w:top="851" w:right="568" w:bottom="568" w:left="709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A2D"/>
    <w:rsid w:val="000D67EF"/>
    <w:rsid w:val="00127ECF"/>
    <w:rsid w:val="00132B01"/>
    <w:rsid w:val="001421E1"/>
    <w:rsid w:val="002D69C3"/>
    <w:rsid w:val="00346B13"/>
    <w:rsid w:val="003E3A2D"/>
    <w:rsid w:val="00401B27"/>
    <w:rsid w:val="00471F20"/>
    <w:rsid w:val="004C398A"/>
    <w:rsid w:val="0058038F"/>
    <w:rsid w:val="006421D1"/>
    <w:rsid w:val="006E43B8"/>
    <w:rsid w:val="00723F6D"/>
    <w:rsid w:val="007C42AF"/>
    <w:rsid w:val="007E42E4"/>
    <w:rsid w:val="008A1D56"/>
    <w:rsid w:val="008C59D9"/>
    <w:rsid w:val="008E2651"/>
    <w:rsid w:val="00911473"/>
    <w:rsid w:val="00946AD4"/>
    <w:rsid w:val="0095141C"/>
    <w:rsid w:val="009F364D"/>
    <w:rsid w:val="00A4024C"/>
    <w:rsid w:val="00A4027A"/>
    <w:rsid w:val="00B171D8"/>
    <w:rsid w:val="00CE4DF9"/>
    <w:rsid w:val="00D354B8"/>
    <w:rsid w:val="00D84848"/>
    <w:rsid w:val="00DC400B"/>
    <w:rsid w:val="00E04358"/>
    <w:rsid w:val="00F4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A2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C40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A2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C40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Карась Галина Васильевна</dc:creator>
  <cp:lastModifiedBy>Ханин А.С.</cp:lastModifiedBy>
  <cp:revision>8</cp:revision>
  <dcterms:created xsi:type="dcterms:W3CDTF">2020-03-28T12:50:00Z</dcterms:created>
  <dcterms:modified xsi:type="dcterms:W3CDTF">2022-03-23T14:22:00Z</dcterms:modified>
</cp:coreProperties>
</file>